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4CC81" w14:textId="77777777" w:rsidR="00AE489D" w:rsidRPr="00AE489D" w:rsidRDefault="00AE489D" w:rsidP="00AE489D">
      <w:pPr>
        <w:shd w:val="clear" w:color="auto" w:fill="FFFFFF"/>
        <w:spacing w:before="150" w:after="30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sz w:val="48"/>
          <w:szCs w:val="48"/>
          <w:lang w:eastAsia="bg-BG"/>
        </w:rPr>
      </w:pPr>
      <w:r w:rsidRPr="00AE489D">
        <w:rPr>
          <w:rFonts w:ascii="inherit" w:eastAsia="Times New Roman" w:hAnsi="inherit" w:cs="Times New Roman"/>
          <w:b/>
          <w:bCs/>
          <w:sz w:val="48"/>
          <w:szCs w:val="48"/>
          <w:lang w:eastAsia="bg-BG"/>
        </w:rPr>
        <w:t>РАЗДЕЛ 1</w:t>
      </w:r>
    </w:p>
    <w:p w14:paraId="6A063FC3" w14:textId="77777777" w:rsidR="00AE489D" w:rsidRPr="00AE489D" w:rsidRDefault="00AE489D" w:rsidP="00AE489D">
      <w:pPr>
        <w:shd w:val="clear" w:color="auto" w:fill="FFFFFF"/>
        <w:spacing w:before="150" w:after="30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sz w:val="42"/>
          <w:szCs w:val="42"/>
          <w:lang w:eastAsia="bg-BG"/>
        </w:rPr>
      </w:pPr>
      <w:r w:rsidRPr="00AE489D">
        <w:rPr>
          <w:rFonts w:ascii="inherit" w:eastAsia="Times New Roman" w:hAnsi="inherit" w:cs="Times New Roman"/>
          <w:b/>
          <w:bCs/>
          <w:sz w:val="42"/>
          <w:szCs w:val="42"/>
          <w:lang w:eastAsia="bg-BG"/>
        </w:rPr>
        <w:t>ЗАДЪЛЖИТЕЛНО СЪДЪРЖАНИЕ</w:t>
      </w:r>
    </w:p>
    <w:p w14:paraId="160FB42B" w14:textId="0D10007C" w:rsidR="00AE489D" w:rsidRPr="00AE489D" w:rsidRDefault="00F6127D" w:rsidP="00AE4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Финансово-стопанска гимназия „Васил Левски“</w:t>
      </w:r>
      <w:r w:rsidR="00AE489D" w:rsidRPr="00AE489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-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</w:t>
      </w:r>
      <w:r w:rsidR="00AE489D"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300</w:t>
      </w:r>
      <w:r w:rsidR="00AE489D"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r w:rsidR="00AE489D"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. "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Генерал Гурко" № 1</w:t>
      </w:r>
      <w:r w:rsidR="00DF05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E489D"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ангажира да осигури достъп до: </w:t>
      </w:r>
      <w:r w:rsidR="00AE489D" w:rsidRPr="00AE489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уебсайта си</w:t>
      </w:r>
      <w:r w:rsidR="00AE489D" w:rsidRPr="00AE489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br/>
      </w:r>
    </w:p>
    <w:p w14:paraId="737F9382" w14:textId="77777777" w:rsidR="00AE489D" w:rsidRPr="00AE489D" w:rsidRDefault="00AE489D" w:rsidP="00DF05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чл. 58в от </w:t>
      </w:r>
      <w:hyperlink r:id="rId5" w:tgtFrame="_blank" w:history="1">
        <w:r w:rsidRPr="00AE489D">
          <w:rPr>
            <w:rFonts w:ascii="Times New Roman" w:eastAsia="Times New Roman" w:hAnsi="Times New Roman" w:cs="Times New Roman"/>
            <w:color w:val="008631"/>
            <w:sz w:val="24"/>
            <w:szCs w:val="24"/>
            <w:u w:val="single"/>
            <w:bdr w:val="none" w:sz="0" w:space="0" w:color="auto" w:frame="1"/>
            <w:lang w:eastAsia="bg-BG"/>
          </w:rPr>
          <w:t>Закон за електронното управление</w:t>
        </w:r>
      </w:hyperlink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 (доп. ДВ. бр.102 от 31 декември 2019 г.) и чл. 39 и 39а от </w:t>
      </w:r>
      <w:hyperlink r:id="rId6" w:tgtFrame="_blank" w:history="1">
        <w:r w:rsidRPr="00AE489D">
          <w:rPr>
            <w:rFonts w:ascii="Times New Roman" w:eastAsia="Times New Roman" w:hAnsi="Times New Roman" w:cs="Times New Roman"/>
            <w:color w:val="008631"/>
            <w:sz w:val="24"/>
            <w:szCs w:val="24"/>
            <w:u w:val="single"/>
            <w:bdr w:val="none" w:sz="0" w:space="0" w:color="auto" w:frame="1"/>
            <w:lang w:eastAsia="bg-BG"/>
          </w:rPr>
          <w:t>Наредба за общите изисквания към информационните системи, регистрите и електронните административни услуги</w:t>
        </w:r>
      </w:hyperlink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 (изм. и доп. ДВ. бр. 4 от 14 януари 2020 г.)</w:t>
      </w:r>
    </w:p>
    <w:p w14:paraId="004AE3C8" w14:textId="77777777" w:rsidR="00AE489D" w:rsidRPr="00AE489D" w:rsidRDefault="00AE489D" w:rsidP="00AE4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14:paraId="54112561" w14:textId="77777777" w:rsidR="00AE489D" w:rsidRPr="00AE489D" w:rsidRDefault="00AE489D" w:rsidP="00AE4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декларация за достъпност се отнася до: </w:t>
      </w:r>
      <w:r w:rsidRPr="00AE489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уебсайт</w:t>
      </w:r>
    </w:p>
    <w:p w14:paraId="35CFD8A1" w14:textId="1A2B0177" w:rsidR="00F6127D" w:rsidRPr="00DF05F8" w:rsidRDefault="00AE489D" w:rsidP="00AE489D">
      <w:pPr>
        <w:shd w:val="clear" w:color="auto" w:fill="FFFFFF"/>
        <w:spacing w:after="0" w:line="240" w:lineRule="auto"/>
        <w:textAlignment w:val="baseline"/>
        <w:rPr>
          <w:color w:val="1F3864" w:themeColor="accent1" w:themeShade="80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Адрес:</w:t>
      </w:r>
      <w:r w:rsidR="00F6127D" w:rsidRPr="00F6127D">
        <w:rPr>
          <w:rFonts w:ascii="inherit" w:eastAsia="Times New Roman" w:hAnsi="inherit" w:cs="Times New Roman"/>
          <w:b/>
          <w:bCs/>
          <w:color w:val="008631"/>
          <w:sz w:val="24"/>
          <w:szCs w:val="24"/>
          <w:bdr w:val="none" w:sz="0" w:space="0" w:color="auto" w:frame="1"/>
          <w:lang w:eastAsia="bg-BG"/>
        </w:rPr>
        <w:t xml:space="preserve"> </w:t>
      </w:r>
      <w:hyperlink r:id="rId7" w:history="1">
        <w:r w:rsidR="00F6127D" w:rsidRPr="00DF05F8">
          <w:rPr>
            <w:rFonts w:ascii="inherit" w:eastAsia="Times New Roman" w:hAnsi="inherit" w:cs="Times New Roman"/>
            <w:b/>
            <w:bCs/>
            <w:color w:val="1F3864" w:themeColor="accent1" w:themeShade="80"/>
            <w:sz w:val="24"/>
            <w:szCs w:val="24"/>
            <w:bdr w:val="none" w:sz="0" w:space="0" w:color="auto" w:frame="1"/>
            <w:lang w:eastAsia="bg-BG"/>
          </w:rPr>
          <w:t>http://fsgdobrich.org/</w:t>
        </w:r>
      </w:hyperlink>
    </w:p>
    <w:p w14:paraId="4AD7B3AD" w14:textId="49E01D46" w:rsidR="00AE489D" w:rsidRPr="00AE489D" w:rsidRDefault="00AE489D" w:rsidP="00AE4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  </w:t>
      </w:r>
    </w:p>
    <w:p w14:paraId="5014C884" w14:textId="77777777" w:rsidR="00AE489D" w:rsidRPr="00AE489D" w:rsidRDefault="00AE489D" w:rsidP="00AE4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Стандарт, който е спазен за осигуряване на достъпно съдържание: </w:t>
      </w:r>
      <w:hyperlink r:id="rId8" w:tgtFrame="_blank" w:history="1">
        <w:r w:rsidRPr="00AE489D">
          <w:rPr>
            <w:rFonts w:ascii="inherit" w:eastAsia="Times New Roman" w:hAnsi="inherit" w:cs="Times New Roman"/>
            <w:b/>
            <w:bCs/>
            <w:color w:val="008631"/>
            <w:sz w:val="24"/>
            <w:szCs w:val="24"/>
            <w:u w:val="single"/>
            <w:bdr w:val="none" w:sz="0" w:space="0" w:color="auto" w:frame="1"/>
            <w:lang w:eastAsia="bg-BG"/>
          </w:rPr>
          <w:t>EN 301 549 V2.1.2 (2018-08)</w:t>
        </w:r>
      </w:hyperlink>
    </w:p>
    <w:p w14:paraId="485D5388" w14:textId="77777777" w:rsidR="00AE489D" w:rsidRPr="00AE489D" w:rsidRDefault="00AE489D" w:rsidP="00AE4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 </w:t>
      </w:r>
    </w:p>
    <w:p w14:paraId="3F5A719B" w14:textId="77777777" w:rsidR="00AE489D" w:rsidRPr="00AE489D" w:rsidRDefault="00AE489D" w:rsidP="00AE489D">
      <w:p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Times New Roman"/>
          <w:b/>
          <w:bCs/>
          <w:sz w:val="36"/>
          <w:szCs w:val="36"/>
          <w:lang w:eastAsia="bg-BG"/>
        </w:rPr>
      </w:pPr>
      <w:r w:rsidRPr="00AE489D">
        <w:rPr>
          <w:rFonts w:ascii="inherit" w:eastAsia="Times New Roman" w:hAnsi="inherit" w:cs="Times New Roman"/>
          <w:b/>
          <w:bCs/>
          <w:sz w:val="36"/>
          <w:szCs w:val="36"/>
          <w:lang w:eastAsia="bg-BG"/>
        </w:rPr>
        <w:t>I. Статус на съответствие</w:t>
      </w:r>
    </w:p>
    <w:p w14:paraId="0BC5220D" w14:textId="77777777" w:rsidR="00AE489D" w:rsidRPr="00AE489D" w:rsidRDefault="00AE489D" w:rsidP="00AE4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Частично съответства на изискванията на посочения стандарт, поради несъответствието(ята) и/или изключенията описани по-долу</w:t>
      </w:r>
    </w:p>
    <w:p w14:paraId="24B7FEED" w14:textId="77777777" w:rsidR="00AE489D" w:rsidRPr="00AE489D" w:rsidRDefault="00AE489D" w:rsidP="00AE489D">
      <w:pPr>
        <w:shd w:val="clear" w:color="auto" w:fill="FFFFFF"/>
        <w:spacing w:before="150" w:line="240" w:lineRule="auto"/>
        <w:textAlignment w:val="baseline"/>
        <w:outlineLvl w:val="4"/>
        <w:rPr>
          <w:rFonts w:ascii="inherit" w:eastAsia="Times New Roman" w:hAnsi="inherit" w:cs="Times New Roman"/>
          <w:b/>
          <w:bCs/>
          <w:sz w:val="36"/>
          <w:szCs w:val="36"/>
          <w:lang w:eastAsia="bg-BG"/>
        </w:rPr>
      </w:pPr>
      <w:r w:rsidRPr="00AE489D">
        <w:rPr>
          <w:rFonts w:ascii="inherit" w:eastAsia="Times New Roman" w:hAnsi="inherit" w:cs="Times New Roman"/>
          <w:b/>
          <w:bCs/>
          <w:sz w:val="36"/>
          <w:szCs w:val="36"/>
          <w:lang w:eastAsia="bg-BG"/>
        </w:rPr>
        <w:t>II. Недостъпно съдържание</w:t>
      </w:r>
    </w:p>
    <w:tbl>
      <w:tblPr>
        <w:tblW w:w="5376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919"/>
      </w:tblGrid>
      <w:tr w:rsidR="00AE489D" w:rsidRPr="00AE489D" w14:paraId="23E4C127" w14:textId="77777777" w:rsidTr="00F6127D">
        <w:tc>
          <w:tcPr>
            <w:tcW w:w="2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B9866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Описание и посочване на несъответствието:</w:t>
            </w:r>
          </w:p>
        </w:tc>
        <w:tc>
          <w:tcPr>
            <w:tcW w:w="2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253C6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Възможности за избор:</w:t>
            </w:r>
          </w:p>
        </w:tc>
      </w:tr>
      <w:tr w:rsidR="00AE489D" w:rsidRPr="00AE489D" w14:paraId="5412BA99" w14:textId="77777777" w:rsidTr="00F6127D">
        <w:tc>
          <w:tcPr>
            <w:tcW w:w="2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2B010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Текстово представяне на нетекстовата информация</w:t>
            </w:r>
          </w:p>
        </w:tc>
        <w:tc>
          <w:tcPr>
            <w:tcW w:w="2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926CF" w14:textId="0B0CDBB6" w:rsidR="00AE489D" w:rsidRPr="00AE489D" w:rsidRDefault="00AE489D" w:rsidP="006A5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Частично съответствие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 xml:space="preserve">В повечето случаи е спазено, с изключение на някои мултимедийни елементи (видео клипове, аудио записи), </w:t>
            </w:r>
            <w:proofErr w:type="spellStart"/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pdf</w:t>
            </w:r>
            <w:proofErr w:type="spellEnd"/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 xml:space="preserve"> файлове и инфографики, които предполагат съдържание в графична форма</w:t>
            </w:r>
          </w:p>
        </w:tc>
      </w:tr>
      <w:tr w:rsidR="00AE489D" w:rsidRPr="00AE489D" w14:paraId="7DED21A4" w14:textId="77777777" w:rsidTr="00F6127D">
        <w:tc>
          <w:tcPr>
            <w:tcW w:w="2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D72E5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Алтернативно представяне на записаните аудио материали.</w:t>
            </w:r>
          </w:p>
        </w:tc>
        <w:tc>
          <w:tcPr>
            <w:tcW w:w="2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DA9EF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Изискване 9.1.2.1. от EN 301 549 V2.1.2 (2018-08)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Неприложимо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Не се публикуват записи на аудио материали</w:t>
            </w:r>
          </w:p>
        </w:tc>
      </w:tr>
      <w:tr w:rsidR="00AE489D" w:rsidRPr="00AE489D" w14:paraId="78BA4A53" w14:textId="77777777" w:rsidTr="00F6127D">
        <w:tc>
          <w:tcPr>
            <w:tcW w:w="2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09F65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Аудио представяне на видео съдържанието.</w:t>
            </w:r>
          </w:p>
        </w:tc>
        <w:tc>
          <w:tcPr>
            <w:tcW w:w="2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FA143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Изискване: 9.1.2.3. от EN 301 549 V2.1.2 (2018-08)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Неприложимо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lastRenderedPageBreak/>
              <w:t>Наличните видеоклипове са записи от интервюта с интегрирано аудио.</w:t>
            </w:r>
          </w:p>
        </w:tc>
      </w:tr>
      <w:tr w:rsidR="00AE489D" w:rsidRPr="00AE489D" w14:paraId="20BE6387" w14:textId="77777777" w:rsidTr="00F6127D">
        <w:tc>
          <w:tcPr>
            <w:tcW w:w="2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23AD4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lastRenderedPageBreak/>
              <w:t>Субтитри за аудио и/или видео излъчвания на живо</w:t>
            </w:r>
          </w:p>
        </w:tc>
        <w:tc>
          <w:tcPr>
            <w:tcW w:w="2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7A76A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Изискване: 9.1.2.4. от EN 301 549 V2.1.2 (2018-08)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Неприложимо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Няма живо видео излъчване.</w:t>
            </w:r>
          </w:p>
        </w:tc>
      </w:tr>
      <w:tr w:rsidR="00AE489D" w:rsidRPr="00AE489D" w14:paraId="6CC9CDFF" w14:textId="77777777" w:rsidTr="00F6127D">
        <w:tc>
          <w:tcPr>
            <w:tcW w:w="2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CF99A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Синхронизирано аудио представяне на видео съдържанието.</w:t>
            </w:r>
          </w:p>
        </w:tc>
        <w:tc>
          <w:tcPr>
            <w:tcW w:w="2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04E53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Изискване: 9.1.2.5. от EN 301 549 V2.1.2 (2018-08)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Неприложимо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Наличните видеоклипове са записи от интервюта, поради което не е необходимо.</w:t>
            </w:r>
          </w:p>
        </w:tc>
      </w:tr>
      <w:tr w:rsidR="00AE489D" w:rsidRPr="00AE489D" w14:paraId="18C771D3" w14:textId="77777777" w:rsidTr="00F6127D">
        <w:tc>
          <w:tcPr>
            <w:tcW w:w="2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0959E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С изключение на надписи и изображения с текст, текстът може да бъде преоразмерен без помощни технологии до 200% без загуба на съдържание или функционалност.</w:t>
            </w:r>
          </w:p>
        </w:tc>
        <w:tc>
          <w:tcPr>
            <w:tcW w:w="2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88A1D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Изискване 9.1.4.4 от EN 301 549 V2.1.2 (2018-08)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Не е осигурено, функционалността се осигурява вградено от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всички съвременни браузъри.</w:t>
            </w:r>
          </w:p>
        </w:tc>
      </w:tr>
      <w:tr w:rsidR="00AE489D" w:rsidRPr="00AE489D" w14:paraId="2744012A" w14:textId="77777777" w:rsidTr="00F6127D">
        <w:tc>
          <w:tcPr>
            <w:tcW w:w="2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665B9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Ако на уеб страницата има аудио, което се възпроизвежда автоматично за повече от 3 секунди, е осигурен механизъм за пауза или спиране на възпроизвеждането, или е наличен механизъм за контрол на силата на звука независимо от общото ниво на силата на звука.</w:t>
            </w:r>
          </w:p>
        </w:tc>
        <w:tc>
          <w:tcPr>
            <w:tcW w:w="2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93B48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Изискване: 9.1.4.2. от EN 301 549 V2.1.2 (2018-08)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Неприложимо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Няма аудио което се възпроизвежда като фон или се стартира автоматично</w:t>
            </w:r>
          </w:p>
        </w:tc>
      </w:tr>
      <w:tr w:rsidR="00AE489D" w:rsidRPr="00AE489D" w14:paraId="54934265" w14:textId="77777777" w:rsidTr="00F6127D">
        <w:tc>
          <w:tcPr>
            <w:tcW w:w="2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D7116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Когато има заложени времеви ограничения, те могат да бъдат настройвани според нуждите на потребителя.</w:t>
            </w:r>
          </w:p>
        </w:tc>
        <w:tc>
          <w:tcPr>
            <w:tcW w:w="2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8481D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Изискване: 9.2.2.1. от EN 301 549 V2.1.2 (2018-08)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Неприложимо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Не са заложени времеви ограничения</w:t>
            </w:r>
          </w:p>
        </w:tc>
      </w:tr>
      <w:tr w:rsidR="00AE489D" w:rsidRPr="00AE489D" w14:paraId="7964BE96" w14:textId="77777777" w:rsidTr="00F6127D">
        <w:tc>
          <w:tcPr>
            <w:tcW w:w="2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70FEF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За всяка движеща се, мигаща или плъзгаща се информация, която (1) се стартира автоматично, (2) продължава повече от пет секунди и (3) се представя паралелно с друго съдържание, има механизъм, чрез който потребителят може да прекъсне, да спре или скрие информацията освен ако движението, мигането или плъзгането не са от съществено значение.</w:t>
            </w:r>
          </w:p>
        </w:tc>
        <w:tc>
          <w:tcPr>
            <w:tcW w:w="2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B053C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Изискване 9.2.2.2.1. от EN 301 549 V2.1.2 (2018-08)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Неприложимо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Не се използват подвижни компоненти от потребителския интерфейс</w:t>
            </w:r>
          </w:p>
        </w:tc>
      </w:tr>
      <w:tr w:rsidR="00AE489D" w:rsidRPr="00AE489D" w14:paraId="41978A11" w14:textId="77777777" w:rsidTr="00F6127D">
        <w:tc>
          <w:tcPr>
            <w:tcW w:w="2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080FF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За всяка информация, която се актуализира автоматично (без участието на потребителя), която (1) се стартира автоматично и (2) се представя паралелно с друго съдържание, има механизъм чрез който потребителят да прекъсне, да спре или скрие информацията или да контролира честотата на актуализация, освен ако осъвременяването е от съществено значение.</w:t>
            </w:r>
          </w:p>
        </w:tc>
        <w:tc>
          <w:tcPr>
            <w:tcW w:w="2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17DE5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Изискване 9.2.2.2.2. от EN 301 549 V2.1.2 (2018-08)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Неприложимо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Не се използват компоненти, които се актуализират автоматично</w:t>
            </w:r>
          </w:p>
        </w:tc>
      </w:tr>
      <w:tr w:rsidR="00AE489D" w:rsidRPr="00AE489D" w14:paraId="35BBB4CA" w14:textId="77777777" w:rsidTr="00F6127D">
        <w:tc>
          <w:tcPr>
            <w:tcW w:w="2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879C7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Цялата функционалност, която използва многоточков курсор или е базирана на пътя на курсора, може да се управлява с единичен курсор или да не бъде базирана на пътя на курсора, освен ако не е от съществено значение.</w:t>
            </w:r>
          </w:p>
        </w:tc>
        <w:tc>
          <w:tcPr>
            <w:tcW w:w="2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4ABB3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Изискване: 9.2.5.1. от EN 301 549 V2.1.2 (2018-08)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Неприложимо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Не се използва многоточков курсор.</w:t>
            </w:r>
          </w:p>
        </w:tc>
      </w:tr>
      <w:tr w:rsidR="00AE489D" w:rsidRPr="00AE489D" w14:paraId="12472890" w14:textId="77777777" w:rsidTr="00F6127D">
        <w:tc>
          <w:tcPr>
            <w:tcW w:w="2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37D26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Функционалността, която може да се управлява от движение на устройството или движението на потребителя, може да се управлява и от компоненти на потребителския интерфейс и реакцията на движението може да бъде деактивирана, за да се предотврати случайно задействане.</w:t>
            </w:r>
          </w:p>
        </w:tc>
        <w:tc>
          <w:tcPr>
            <w:tcW w:w="2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51DDA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Изискване: 9.2.5.4. от EN 301 549 V2.1.2 (2018-08)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Неприложимо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Не се използват функционалности управлявани от движението на устройството или потребителя.</w:t>
            </w:r>
          </w:p>
        </w:tc>
      </w:tr>
      <w:tr w:rsidR="00AE489D" w:rsidRPr="00AE489D" w14:paraId="2FBFDB72" w14:textId="77777777" w:rsidTr="00F6127D">
        <w:tc>
          <w:tcPr>
            <w:tcW w:w="2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BD33C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Езикът на всяка отделна част от съдържанието на страницата може да бъде програмно установен</w:t>
            </w:r>
          </w:p>
        </w:tc>
        <w:tc>
          <w:tcPr>
            <w:tcW w:w="2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3841B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Изискване: 9.3.1.2. от EN 301 549 V2.1.2 (2018-08)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Неприложимо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Няма страници със смесено съдържание на различни езици</w:t>
            </w:r>
          </w:p>
        </w:tc>
      </w:tr>
      <w:tr w:rsidR="00AE489D" w:rsidRPr="00AE489D" w14:paraId="21EFB0C9" w14:textId="77777777" w:rsidTr="00F6127D">
        <w:tc>
          <w:tcPr>
            <w:tcW w:w="2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283DF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Ако бъде установено несъответствие в данни въведени от потребителя и е възможно да се отправят предложения за корекция, то предложенията се предоставят на потребителите, освен ако това не застрашава сигурността или е в разрез с предназначението на въведената информация.</w:t>
            </w:r>
          </w:p>
        </w:tc>
        <w:tc>
          <w:tcPr>
            <w:tcW w:w="2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9EB95" w14:textId="77777777" w:rsidR="00AE489D" w:rsidRPr="00AE489D" w:rsidRDefault="00AE489D" w:rsidP="00AE489D">
            <w:pPr>
              <w:spacing w:after="0" w:line="240" w:lineRule="auto"/>
              <w:ind w:left="-84" w:firstLine="8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Изискване: 9.3.3.3. от EN 301 549 V2.1.2 (2018-08)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Неприложимо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Няма установени такива случаи</w:t>
            </w:r>
          </w:p>
        </w:tc>
      </w:tr>
      <w:tr w:rsidR="00AE489D" w:rsidRPr="00AE489D" w14:paraId="0D28E743" w14:textId="77777777" w:rsidTr="00F6127D">
        <w:tc>
          <w:tcPr>
            <w:tcW w:w="2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DDA07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Ако въвеждането на информация води до правни последици, финансови транзакции, промяна в състоянието на потребителски данни съхранявани в масиви от данни или записване на резултати от тестове на потребителя, важи поне едно от следните: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- Действието на въвеждане на данни е обратимо.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- Данните, въведени от потребителя, се проверяват за несъответствия при въвеждане и на потребителя се предоставя възможност да ги коригира.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- Наличен е механизъм за преглед, потвърждаване и коригиране на информация преди финализиране на подаването.</w:t>
            </w:r>
          </w:p>
        </w:tc>
        <w:tc>
          <w:tcPr>
            <w:tcW w:w="2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4FC1B" w14:textId="77777777" w:rsidR="00AD7A5A" w:rsidRDefault="00AE489D" w:rsidP="00AE48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Изискване: 9.3.3.4. от EN 301 549 V2.1.2 (2018-08)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>Неприложимо</w:t>
            </w: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br/>
              <w:t xml:space="preserve">Чрез сайта не се извършват действия, водещи до правно или финансово </w:t>
            </w:r>
          </w:p>
          <w:p w14:paraId="4281EB33" w14:textId="3C4E5523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обвързване на потребителите</w:t>
            </w:r>
          </w:p>
        </w:tc>
      </w:tr>
      <w:tr w:rsidR="00AE489D" w:rsidRPr="00AE489D" w14:paraId="14BE5947" w14:textId="77777777" w:rsidTr="00F6127D">
        <w:tc>
          <w:tcPr>
            <w:tcW w:w="2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C9FBF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Осигурен е механизъм за откриване и установяване значението на термини, идиоматични изрази, жаргон и др.</w:t>
            </w:r>
          </w:p>
        </w:tc>
        <w:tc>
          <w:tcPr>
            <w:tcW w:w="2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95B3F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Не е осигурено</w:t>
            </w:r>
          </w:p>
        </w:tc>
      </w:tr>
      <w:tr w:rsidR="00AE489D" w:rsidRPr="00AE489D" w14:paraId="0C826B05" w14:textId="77777777" w:rsidTr="00F6127D">
        <w:tc>
          <w:tcPr>
            <w:tcW w:w="2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3C704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Осигурен е механизъм за установяване значението на абревиатури и съкращения</w:t>
            </w:r>
          </w:p>
        </w:tc>
        <w:tc>
          <w:tcPr>
            <w:tcW w:w="2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6D692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Не е осигурено</w:t>
            </w:r>
          </w:p>
        </w:tc>
      </w:tr>
      <w:tr w:rsidR="00AE489D" w:rsidRPr="00AE489D" w14:paraId="4E766A7C" w14:textId="77777777" w:rsidTr="00F6127D">
        <w:tc>
          <w:tcPr>
            <w:tcW w:w="2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05957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Достъпни алтернативи за достъп до съдържанието</w:t>
            </w:r>
          </w:p>
        </w:tc>
        <w:tc>
          <w:tcPr>
            <w:tcW w:w="25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00CC2" w14:textId="77777777" w:rsidR="00AE489D" w:rsidRPr="00AE489D" w:rsidRDefault="00AE489D" w:rsidP="00AE48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AE489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В момента няма осигурени такива</w:t>
            </w:r>
          </w:p>
        </w:tc>
      </w:tr>
    </w:tbl>
    <w:p w14:paraId="2FDFF921" w14:textId="77777777" w:rsidR="00AE489D" w:rsidRPr="00AE489D" w:rsidRDefault="00AE489D" w:rsidP="00AE4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E6537E9" w14:textId="410F6E18" w:rsidR="00AE489D" w:rsidRPr="00AE489D" w:rsidRDefault="00AE489D" w:rsidP="00F612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на първоначално изготвяне на декларацията: </w:t>
      </w:r>
      <w:r w:rsidRPr="00AE489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15.07.202</w:t>
      </w:r>
      <w:r w:rsidR="00F6127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3</w:t>
      </w:r>
      <w:r w:rsidRPr="00AE489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</w:p>
    <w:p w14:paraId="4C1EC614" w14:textId="77777777" w:rsidR="00AE489D" w:rsidRPr="00AE489D" w:rsidRDefault="00AE489D" w:rsidP="00F612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на ежегодна актуализация (преразглеждане) на декларацията: </w:t>
      </w:r>
      <w:r w:rsidRPr="00AE489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предстои</w:t>
      </w:r>
    </w:p>
    <w:p w14:paraId="53A1BE56" w14:textId="77777777" w:rsidR="00AE489D" w:rsidRPr="00AE489D" w:rsidRDefault="00AE489D" w:rsidP="00F612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на актуализация на декларацията след извършена оценка и съществено преработване на уебсайта: </w:t>
      </w:r>
      <w:r w:rsidRPr="00AE489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предстои</w:t>
      </w:r>
    </w:p>
    <w:p w14:paraId="7F0FD79C" w14:textId="77777777" w:rsidR="00AE489D" w:rsidRPr="00AE489D" w:rsidRDefault="00AE489D" w:rsidP="00F612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  </w:t>
      </w:r>
    </w:p>
    <w:p w14:paraId="1DCF6ADE" w14:textId="77777777" w:rsidR="00AE489D" w:rsidRPr="00AE489D" w:rsidRDefault="00AE489D" w:rsidP="00F612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Метод, използван за изготвяне на декларацията: </w:t>
      </w:r>
      <w:r w:rsidRPr="00AE489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самооценка, направена от лицето по чл. 1, ал. 1 или 2 от ЗЕУ, собственик на уебсайта</w:t>
      </w:r>
    </w:p>
    <w:p w14:paraId="39438F68" w14:textId="77777777" w:rsidR="00AE489D" w:rsidRPr="00AE489D" w:rsidRDefault="00AE489D" w:rsidP="00F612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  </w:t>
      </w:r>
    </w:p>
    <w:p w14:paraId="6FE14A91" w14:textId="77777777" w:rsidR="00AE489D" w:rsidRPr="00AE489D" w:rsidRDefault="00AE489D" w:rsidP="00F612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Обратна информация и данни за контакт:</w:t>
      </w:r>
    </w:p>
    <w:p w14:paraId="30F688F3" w14:textId="7356D1B6" w:rsidR="00AE489D" w:rsidRPr="00AE489D" w:rsidRDefault="006A5872" w:rsidP="00F612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</w:t>
      </w:r>
      <w:r w:rsidR="00AE489D"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предоставяне на обратна информация (сигнали) и предложения относно достъпността на този уебсайт:</w:t>
      </w:r>
    </w:p>
    <w:p w14:paraId="5F477218" w14:textId="522AA775" w:rsidR="00F6127D" w:rsidRDefault="00F6127D" w:rsidP="00F6127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Финансово-стопанска гимназия „Васил Левски“</w:t>
      </w:r>
    </w:p>
    <w:p w14:paraId="7CF097E2" w14:textId="7D070653" w:rsidR="00AE489D" w:rsidRPr="00AE489D" w:rsidRDefault="00F6127D" w:rsidP="00F612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Добрич</w:t>
      </w:r>
      <w:r w:rsidR="006A587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,</w:t>
      </w:r>
      <w:r w:rsidR="00AE489D" w:rsidRPr="00AE489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en-US" w:eastAsia="bg-BG"/>
        </w:rPr>
        <w:t>9030</w:t>
      </w:r>
      <w:r w:rsidR="00AE489D"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AE489D" w:rsidRPr="00AE489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бул. "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Генерал Гурко" № 1</w:t>
      </w:r>
      <w:r w:rsidR="00AE489D"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6A5872">
        <w:rPr>
          <w:rFonts w:ascii="inherit" w:eastAsia="Times New Roman" w:hAnsi="inherit" w:cs="Times New Roman"/>
          <w:b/>
          <w:bCs/>
          <w:color w:val="008631"/>
          <w:sz w:val="24"/>
          <w:szCs w:val="24"/>
          <w:u w:val="single"/>
          <w:bdr w:val="none" w:sz="0" w:space="0" w:color="auto" w:frame="1"/>
          <w:lang w:val="en-US" w:eastAsia="bg-BG"/>
        </w:rPr>
        <w:t>e-mail:</w:t>
      </w:r>
      <w:r w:rsidR="006A5872" w:rsidRPr="006A5872">
        <w:rPr>
          <w:rFonts w:ascii="inherit" w:eastAsia="Times New Roman" w:hAnsi="inherit" w:cs="Times New Roman"/>
          <w:b/>
          <w:bCs/>
          <w:color w:val="008631"/>
          <w:sz w:val="24"/>
          <w:szCs w:val="24"/>
          <w:bdr w:val="none" w:sz="0" w:space="0" w:color="auto" w:frame="1"/>
          <w:lang w:val="en-US" w:eastAsia="bg-BG"/>
        </w:rPr>
        <w:t xml:space="preserve"> </w:t>
      </w:r>
      <w:hyperlink r:id="rId9" w:history="1">
        <w:r w:rsidRPr="00B64B0A">
          <w:rPr>
            <w:rStyle w:val="Hyperlink"/>
            <w:rFonts w:ascii="inherit" w:eastAsia="Times New Roman" w:hAnsi="inherit" w:cs="Times New Roman"/>
            <w:b/>
            <w:bCs/>
            <w:sz w:val="24"/>
            <w:szCs w:val="24"/>
            <w:bdr w:val="none" w:sz="0" w:space="0" w:color="auto" w:frame="1"/>
            <w:lang w:val="en-US" w:eastAsia="bg-BG"/>
          </w:rPr>
          <w:t>info-800023@edu.mon.bg</w:t>
        </w:r>
      </w:hyperlink>
    </w:p>
    <w:p w14:paraId="34FFAF7D" w14:textId="77777777" w:rsidR="00AE489D" w:rsidRPr="00AE489D" w:rsidRDefault="00AE489D" w:rsidP="00AE4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 </w:t>
      </w:r>
    </w:p>
    <w:p w14:paraId="4FFC27F3" w14:textId="77777777" w:rsidR="00AE489D" w:rsidRPr="00AE489D" w:rsidRDefault="00AE489D" w:rsidP="00EA2F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за контакт с длъжностно(и) лице(а), отговарящо(и) за достъпността и обработването на заявките, изпращани чрез механизма за предоставяне на обратна информация:</w:t>
      </w:r>
    </w:p>
    <w:p w14:paraId="17957171" w14:textId="77777777" w:rsidR="00AE489D" w:rsidRPr="00AE489D" w:rsidRDefault="00AE489D" w:rsidP="00AE4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406FDBD" w14:textId="6B599190" w:rsidR="00EA2FAC" w:rsidRDefault="00AE489D" w:rsidP="00AE4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Директор </w:t>
      </w:r>
      <w:r w:rsidR="00EA2FAC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2FA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Минка Господинова</w:t>
      </w: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(+359) </w:t>
      </w:r>
      <w:r w:rsidR="00EA2FAC">
        <w:rPr>
          <w:rFonts w:ascii="Times New Roman" w:eastAsia="Times New Roman" w:hAnsi="Times New Roman" w:cs="Times New Roman"/>
          <w:sz w:val="24"/>
          <w:szCs w:val="24"/>
          <w:lang w:eastAsia="bg-BG"/>
        </w:rPr>
        <w:t>0526001</w:t>
      </w:r>
      <w:r w:rsidR="006A5872">
        <w:rPr>
          <w:rFonts w:ascii="Times New Roman" w:eastAsia="Times New Roman" w:hAnsi="Times New Roman" w:cs="Times New Roman"/>
          <w:sz w:val="24"/>
          <w:szCs w:val="24"/>
          <w:lang w:eastAsia="bg-BG"/>
        </w:rPr>
        <w:t>43</w:t>
      </w:r>
    </w:p>
    <w:p w14:paraId="5B2DBF8F" w14:textId="51A95BD0" w:rsidR="00AE489D" w:rsidRPr="00AE489D" w:rsidRDefault="00AE489D" w:rsidP="00AE4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Координатор </w:t>
      </w:r>
      <w:r w:rsidR="00EA2FAC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2FA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Николова</w:t>
      </w: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(+359) </w:t>
      </w:r>
      <w:r w:rsidR="00EA2FAC">
        <w:rPr>
          <w:rFonts w:ascii="Times New Roman" w:eastAsia="Times New Roman" w:hAnsi="Times New Roman" w:cs="Times New Roman"/>
          <w:sz w:val="24"/>
          <w:szCs w:val="24"/>
          <w:lang w:eastAsia="bg-BG"/>
        </w:rPr>
        <w:t>878139691</w:t>
      </w: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Деловодител </w:t>
      </w:r>
      <w:r w:rsidR="00EA2FAC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2FAC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Евгения Димова</w:t>
      </w: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(+359) </w:t>
      </w:r>
      <w:r w:rsidR="006A5872">
        <w:rPr>
          <w:rFonts w:ascii="Times New Roman" w:eastAsia="Times New Roman" w:hAnsi="Times New Roman" w:cs="Times New Roman"/>
          <w:sz w:val="24"/>
          <w:szCs w:val="24"/>
          <w:lang w:eastAsia="bg-BG"/>
        </w:rPr>
        <w:t>580600171</w:t>
      </w:r>
    </w:p>
    <w:p w14:paraId="051AC40B" w14:textId="77777777" w:rsidR="00AE489D" w:rsidRPr="00AE489D" w:rsidRDefault="00AE489D" w:rsidP="00AE4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EDF8D78" w14:textId="77777777" w:rsidR="00AE489D" w:rsidRPr="00AE489D" w:rsidRDefault="00AE489D" w:rsidP="00AE4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 към форма за заявление за обратна връзка: </w:t>
      </w:r>
      <w:r w:rsidRPr="00AE489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Неприложимо</w:t>
      </w:r>
    </w:p>
    <w:p w14:paraId="11432CA2" w14:textId="77777777" w:rsidR="00AE489D" w:rsidRPr="00AE489D" w:rsidRDefault="00AE489D" w:rsidP="00AE4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 </w:t>
      </w:r>
    </w:p>
    <w:p w14:paraId="5913F607" w14:textId="77777777" w:rsidR="00AE489D" w:rsidRPr="00AE489D" w:rsidRDefault="00AE489D" w:rsidP="00AE4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Процедура по прилагане</w:t>
      </w:r>
    </w:p>
    <w:p w14:paraId="6DD246B4" w14:textId="25CD82EC" w:rsidR="00AE489D" w:rsidRPr="00AE489D" w:rsidRDefault="00AE489D" w:rsidP="00F612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сигнали на граждани и организации за нарушения на изискванията за достъпност на съдържанието на интернет страница се разглеждат по реда на постъпване, но не по-късно 30 дни от датата на постъпването им. В срок 60 дни от датата на разглеждане на постъпилия сигнал, длъжностно(и)то(те) лице(а), отговарящо(и) за достъпността и обработването на заявките, изпращани чрез механизма за предоставяне на обратна информация, прилагат необходимите мерки, за да приведат съдържанието на интернет страницата към посочения в тази декларация стандарт за осигуряване на достъпно съдържание и/или да посочат достъпни алтернативи за достъп до съдържанието, в случай че то не може да бъде приведено към посочения в тази декларация стандарт, като в същия срок се подготвя и отговорът, който съдържа описание на предприетите действия и мерки за отстраняване на нарушението на достъпността.</w:t>
      </w: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 </w:t>
      </w:r>
      <w:r w:rsidR="00F6127D"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случаите</w:t>
      </w: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когато подалият сигнала е посочил електронна поща, отговорът се изпраща на посочения електронен адрес, а в останалите случаи – на хартиен носител, на посочения в сигнала адрес.</w:t>
      </w:r>
    </w:p>
    <w:p w14:paraId="36EF5144" w14:textId="77777777" w:rsidR="00AE489D" w:rsidRPr="00AE489D" w:rsidRDefault="00AE489D" w:rsidP="00F612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е посочен неверен или несъществуващ адрес, информацията се смята за получена от датата на изпращането ѝ.</w:t>
      </w:r>
    </w:p>
    <w:p w14:paraId="160D6A82" w14:textId="77777777" w:rsidR="00AE489D" w:rsidRPr="00AE489D" w:rsidRDefault="00AE489D" w:rsidP="00AE4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14:paraId="1BBBB7AC" w14:textId="08A98303" w:rsidR="00AE489D" w:rsidRDefault="00AE489D" w:rsidP="00AE4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 </w:t>
      </w:r>
      <w:r w:rsidR="00F6127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Финансово-стопанска гимназия „Васил Левски“</w:t>
      </w: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689B2889" w14:textId="77777777" w:rsidR="00F6127D" w:rsidRPr="00AE489D" w:rsidRDefault="00F6127D" w:rsidP="00AE4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B820F0A" w14:textId="77777777" w:rsidR="00AE489D" w:rsidRPr="00AE489D" w:rsidRDefault="00AE489D" w:rsidP="00AE489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отговори на сигнала в посочения по-горе срок или</w:t>
      </w:r>
    </w:p>
    <w:p w14:paraId="1787A609" w14:textId="77777777" w:rsidR="00AE489D" w:rsidRPr="00AE489D" w:rsidRDefault="00AE489D" w:rsidP="00AE489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предприеме мерките за отстраняване на нарушението на достъпността, посочени в отговора на сигнала.</w:t>
      </w:r>
    </w:p>
    <w:p w14:paraId="49F971F9" w14:textId="77777777" w:rsidR="00AE489D" w:rsidRPr="00AE489D" w:rsidRDefault="00AE489D" w:rsidP="00AE4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Гражданинът или организацията, подала сигнала, може да подаде жалба до председателя на Държавна агенция „Електронно управление“ (ДАЕУ)</w:t>
      </w: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</w:t>
      </w:r>
    </w:p>
    <w:p w14:paraId="01963AF9" w14:textId="77777777" w:rsidR="00AE489D" w:rsidRPr="00AE489D" w:rsidRDefault="00AE489D" w:rsidP="00AE4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Жалбите могат да се подават по следните начини:</w:t>
      </w: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</w:t>
      </w:r>
    </w:p>
    <w:p w14:paraId="7B6109F1" w14:textId="77777777" w:rsidR="00AE489D" w:rsidRPr="00AE489D" w:rsidRDefault="00AE489D" w:rsidP="00AE489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електронен адрес: mail@e-gov.bg, с посочване на тема: „Жалба относно нарушението на достъпността на интернет страници“;</w:t>
      </w:r>
    </w:p>
    <w:p w14:paraId="54C75830" w14:textId="77777777" w:rsidR="00AE489D" w:rsidRPr="00AE489D" w:rsidRDefault="00AE489D" w:rsidP="00AE489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деловодството на ДАЕУ на ул. „Ген. Йосиф В. Гурко“ No6, София;</w:t>
      </w:r>
    </w:p>
    <w:p w14:paraId="7E8F158E" w14:textId="77777777" w:rsidR="00AE489D" w:rsidRPr="00AE489D" w:rsidRDefault="00AE489D" w:rsidP="00AE489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пощенска услуга на хартиен носител на адреса на ДАЕУ - ул. „Ген. Йосиф В. Гурко“ No6, София-1000</w:t>
      </w:r>
    </w:p>
    <w:p w14:paraId="523AECE9" w14:textId="77777777" w:rsidR="00AE489D" w:rsidRPr="00AE489D" w:rsidRDefault="00AE489D" w:rsidP="00AE4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14:paraId="64B37B02" w14:textId="77777777" w:rsidR="00DF05F8" w:rsidRDefault="00DF05F8" w:rsidP="00AE489D">
      <w:pPr>
        <w:shd w:val="clear" w:color="auto" w:fill="FFFFFF"/>
        <w:spacing w:before="150" w:after="30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sz w:val="48"/>
          <w:szCs w:val="48"/>
          <w:lang w:eastAsia="bg-BG"/>
        </w:rPr>
      </w:pPr>
    </w:p>
    <w:p w14:paraId="399F7818" w14:textId="1B7EA603" w:rsidR="00AE489D" w:rsidRPr="00AE489D" w:rsidRDefault="00AE489D" w:rsidP="00AE489D">
      <w:pPr>
        <w:shd w:val="clear" w:color="auto" w:fill="FFFFFF"/>
        <w:spacing w:before="150" w:after="30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sz w:val="48"/>
          <w:szCs w:val="48"/>
          <w:lang w:eastAsia="bg-BG"/>
        </w:rPr>
      </w:pPr>
      <w:r w:rsidRPr="00AE489D">
        <w:rPr>
          <w:rFonts w:ascii="inherit" w:eastAsia="Times New Roman" w:hAnsi="inherit" w:cs="Times New Roman"/>
          <w:b/>
          <w:bCs/>
          <w:sz w:val="48"/>
          <w:szCs w:val="48"/>
          <w:lang w:eastAsia="bg-BG"/>
        </w:rPr>
        <w:t>РАЗДЕЛ 2</w:t>
      </w:r>
    </w:p>
    <w:p w14:paraId="35CEF534" w14:textId="77777777" w:rsidR="00AE489D" w:rsidRPr="00AE489D" w:rsidRDefault="00AE489D" w:rsidP="00AE489D">
      <w:pPr>
        <w:shd w:val="clear" w:color="auto" w:fill="FFFFFF"/>
        <w:spacing w:before="150" w:after="30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sz w:val="42"/>
          <w:szCs w:val="42"/>
          <w:lang w:eastAsia="bg-BG"/>
        </w:rPr>
      </w:pPr>
      <w:r w:rsidRPr="00AE489D">
        <w:rPr>
          <w:rFonts w:ascii="inherit" w:eastAsia="Times New Roman" w:hAnsi="inherit" w:cs="Times New Roman"/>
          <w:b/>
          <w:bCs/>
          <w:sz w:val="42"/>
          <w:szCs w:val="42"/>
          <w:lang w:eastAsia="bg-BG"/>
        </w:rPr>
        <w:t>ПРЕПОРЪЧИТЕЛНО СЪДЪРЖАНИЕ</w:t>
      </w:r>
    </w:p>
    <w:p w14:paraId="112FE05D" w14:textId="74BF15B1" w:rsidR="006A5872" w:rsidRDefault="00F6127D" w:rsidP="00F6127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Финансово-стопанска гимназия „Васил Левски“</w:t>
      </w:r>
      <w:r w:rsidR="006A587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:</w:t>
      </w:r>
    </w:p>
    <w:p w14:paraId="577C8750" w14:textId="693429AE" w:rsidR="00AE489D" w:rsidRPr="006A5872" w:rsidRDefault="00AE489D" w:rsidP="006A587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6A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стреми да осигури съвместимост с наличните стандарти за достъпност, но това не винаги е възможно във всеки един аспект. При затруднения с работата с </w:t>
      </w:r>
      <w:hyperlink r:id="rId10" w:history="1">
        <w:r w:rsidR="00F6127D" w:rsidRPr="006A587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http://fsgdobrich.org/</w:t>
        </w:r>
      </w:hyperlink>
      <w:r w:rsidR="00F6127D" w:rsidRPr="006A58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A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ако част от съдържанието не е достъпно за Вас, моля свържете се с нас и </w:t>
      </w:r>
      <w:bookmarkStart w:id="0" w:name="_GoBack"/>
      <w:r w:rsidRPr="006A5872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опишете проблема – това ще помогне да поддържаме сайта във възможно най-добро състояние и подобряваме достъпността му непрекъснато.</w:t>
      </w:r>
    </w:p>
    <w:bookmarkEnd w:id="0"/>
    <w:p w14:paraId="5F5FDE9A" w14:textId="77777777" w:rsidR="00AE489D" w:rsidRPr="006A5872" w:rsidRDefault="00AE489D" w:rsidP="006A587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87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ангажира да осигури по-висока степен на достъпност, да отстранява констатирани несъответствия с изискванията за достъпност на интернет страницата си и да осигурява постоянно високо ниво на достъпност на публикуваната информация.</w:t>
      </w:r>
    </w:p>
    <w:p w14:paraId="7BEBB247" w14:textId="77777777" w:rsidR="00AE489D" w:rsidRPr="00AE489D" w:rsidRDefault="00AE489D" w:rsidP="00F612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14:paraId="1C23430F" w14:textId="42E20C82" w:rsidR="00AE489D" w:rsidRPr="00AE489D" w:rsidRDefault="00AE489D" w:rsidP="00AE4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на публикуване на уебсайта: </w:t>
      </w:r>
      <w:r w:rsidR="006A587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01</w:t>
      </w:r>
      <w:r w:rsidRPr="00AE489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.01.2008 г.</w:t>
      </w:r>
    </w:p>
    <w:p w14:paraId="0FD1327F" w14:textId="03B44BFC" w:rsidR="001C15DC" w:rsidRDefault="00AE489D" w:rsidP="006A5872">
      <w:pPr>
        <w:shd w:val="clear" w:color="auto" w:fill="FFFFFF"/>
        <w:spacing w:line="240" w:lineRule="auto"/>
        <w:jc w:val="both"/>
        <w:textAlignment w:val="baseline"/>
      </w:pP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на уебсайта вследствие на съще</w:t>
      </w:r>
      <w:r w:rsidR="006A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ствено преработване на неговото </w:t>
      </w:r>
      <w:r w:rsidRPr="00AE489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съдържание: </w:t>
      </w:r>
      <w:r w:rsidR="006A587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01</w:t>
      </w:r>
      <w:r w:rsidRPr="00AE489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.04.20</w:t>
      </w:r>
      <w:r w:rsidR="006A587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>16</w:t>
      </w:r>
      <w:r w:rsidRPr="00AE489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</w:p>
    <w:sectPr w:rsidR="001C15DC" w:rsidSect="00F6127D">
      <w:pgSz w:w="11906" w:h="16838"/>
      <w:pgMar w:top="209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82D"/>
    <w:multiLevelType w:val="multilevel"/>
    <w:tmpl w:val="629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6718A"/>
    <w:multiLevelType w:val="hybridMultilevel"/>
    <w:tmpl w:val="2228AA0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05D03"/>
    <w:multiLevelType w:val="multilevel"/>
    <w:tmpl w:val="1CF8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50572"/>
    <w:multiLevelType w:val="multilevel"/>
    <w:tmpl w:val="314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D47B76"/>
    <w:multiLevelType w:val="multilevel"/>
    <w:tmpl w:val="4A90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2632B5"/>
    <w:multiLevelType w:val="multilevel"/>
    <w:tmpl w:val="0EB2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DF62DD"/>
    <w:multiLevelType w:val="multilevel"/>
    <w:tmpl w:val="0B90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E6"/>
    <w:rsid w:val="000872A8"/>
    <w:rsid w:val="001C15DC"/>
    <w:rsid w:val="006A5872"/>
    <w:rsid w:val="008A59E6"/>
    <w:rsid w:val="00AD7A5A"/>
    <w:rsid w:val="00AE489D"/>
    <w:rsid w:val="00DF05F8"/>
    <w:rsid w:val="00E43764"/>
    <w:rsid w:val="00EA2FAC"/>
    <w:rsid w:val="00F6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DB0B"/>
  <w15:chartTrackingRefBased/>
  <w15:docId w15:val="{30DEFF9D-A079-41E1-9D53-80449FEC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2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65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61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9806">
                      <w:marLeft w:val="150"/>
                      <w:marRight w:val="0"/>
                      <w:marTop w:val="45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1001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0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5205">
                      <w:marLeft w:val="150"/>
                      <w:marRight w:val="0"/>
                      <w:marTop w:val="45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i.org/deliver/etsi_en/301500_301599/301549/02.01.02_60/en_301549v020102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sgdobrich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x.bg/bg/laws/ldoc/21369958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ex.bg/laws/ldoc/2135555445" TargetMode="External"/><Relationship Id="rId10" Type="http://schemas.openxmlformats.org/officeDocument/2006/relationships/hyperlink" Target="http://fsgdobric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-800023@edu.mon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800023: ФСГ "Васил Левски" - Добрич</cp:lastModifiedBy>
  <cp:revision>2</cp:revision>
  <dcterms:created xsi:type="dcterms:W3CDTF">2024-02-26T05:52:00Z</dcterms:created>
  <dcterms:modified xsi:type="dcterms:W3CDTF">2024-02-26T05:52:00Z</dcterms:modified>
</cp:coreProperties>
</file>